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优化审批服务事项落实要求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一、改革方式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优化审批服务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二、行政许可事项名称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仿宋_GB2312" w:cs="黑体"/>
          <w:sz w:val="32"/>
          <w:szCs w:val="4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食品小作坊许可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三、主管部门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西咸新区市场监督管理局XX分局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四、审批部门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西咸新区市场监督管理局XX分局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五、行政许可事项设定依据</w:t>
      </w:r>
    </w:p>
    <w:p>
      <w:pPr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《陕西省食品小作坊小餐饮及摊贩管理条例》第九条  食品小作坊、小餐饮实行许可制度管理，食品摊贩实行登记备案制度管理。实施许可、发放登记卡不得收取任何费用。</w:t>
      </w:r>
    </w:p>
    <w:p>
      <w:pPr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任何单位和个人不得伪造、变造、冒用、出租、出借或者以其他形式转让许可证或者登记卡。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六、准予许可条件、标准和技术要求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1.具有与生产加工品种、数量相适应的固定场所，与有毒、有害场所以及其他污染源保持安全距离；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2.具有合理的设备布局与工艺流程，生产区与生活区有效隔离，防止待加工食品与直接入口食品，原料与成品交叉污染；不得与有毒、有害物品和不洁物等一同存放、运输；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3.直接接触食品的生产设备应无毒、无害、耐腐蚀、不易生锈、不易脱落，并符合卫生和食品安全要求；使用的包装容器和材料属于生产许可管理的，应当使用获证产品；工器具应定期进行清洗、消毒，保持清洁卫生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4.具有保证食品安全的生产、质量管理制度和技术操作规范；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5.具有与所生产加工食品相适应的清洗、消毒、贮存、运输、废水排放、垃圾存放、防鼠、防蚊蝇等设施或设备；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6.食品原料应符合国家相关规定和食品安全标准，并可追溯；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7.用水应符合国家规定的生活饮用水卫生标准；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8.食品添加剂应专区（或柜）存放、专人管理，并标示食品添加剂字样，有符合标准的专用称量工具；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9.法律、法规规定的其他要求。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七、具体改革举措及主要理由</w:t>
      </w:r>
    </w:p>
    <w:p>
      <w:pPr>
        <w:keepNext w:val="0"/>
        <w:keepLines w:val="0"/>
        <w:kinsoku/>
        <w:wordWrap/>
        <w:topLinePunct w:val="0"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1.实现申请、审批全程网上办理。</w:t>
      </w:r>
    </w:p>
    <w:p>
      <w:pPr>
        <w:keepNext w:val="0"/>
        <w:keepLines w:val="0"/>
        <w:kinsoku/>
        <w:wordWrap/>
        <w:topLinePunct w:val="0"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2.缩短受理时限，将原许可时限自受理之日起10个工作日减至8个工作日。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Times New Roman" w:eastAsia="仿宋_GB2312" w:cstheme="minorBidi"/>
          <w:bCs/>
          <w:color w:val="000000"/>
          <w:kern w:val="0"/>
          <w:sz w:val="32"/>
          <w:szCs w:val="32"/>
          <w:lang w:val="en-US" w:eastAsia="zh-CN" w:bidi="ar"/>
        </w:rPr>
        <w:t>对食品小作坊共5项生产低风险品种在全市范围实行承诺制。具体为：粮食加工品类别中的小麦粉、大米、挂面、其他粮食加工品，茶叶及其相关制品类别中的茶叶，蔬菜制品类别中的蔬菜干制品、食用菌制品（不含腌渍食用菌）、其他蔬菜制品，水果制品，炒货食品及坚果制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八、应当提交的材料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0"/>
          <w:lang w:val="en-US" w:eastAsia="zh-CN"/>
        </w:rPr>
        <w:t>申请人通过一般许可方式申请时，应提交以下材料:</w:t>
      </w:r>
    </w:p>
    <w:p>
      <w:pPr>
        <w:keepNext w:val="0"/>
        <w:keepLines w:val="0"/>
        <w:tabs>
          <w:tab w:val="left" w:pos="790"/>
          <w:tab w:val="left" w:pos="1264"/>
        </w:tabs>
        <w:kinsoku/>
        <w:wordWrap/>
        <w:overflowPunct w:val="0"/>
        <w:topLinePunct w:val="0"/>
        <w:bidi w:val="0"/>
        <w:adjustRightInd/>
        <w:snapToGrid/>
        <w:spacing w:line="576" w:lineRule="exact"/>
        <w:ind w:firstLine="624"/>
        <w:textAlignment w:val="auto"/>
        <w:rPr>
          <w:rFonts w:ascii="楷体_GB2312" w:hAnsi="宋体" w:eastAsia="楷体_GB2312"/>
          <w:kern w:val="0"/>
          <w:sz w:val="32"/>
          <w:szCs w:val="30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（一）新办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1.食品小作坊生产许可开办申请书；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2.身体健康证明；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3.生产加工场所平面图及其有权使用证明；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4.食品标准；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5.食品安全管理制度清单；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ascii="仿宋_GB2312" w:hAnsi="黑体" w:eastAsia="仿宋_GB2312"/>
          <w:kern w:val="0"/>
          <w:sz w:val="32"/>
          <w:szCs w:val="30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6.食品添加剂使用备案表；</w:t>
      </w:r>
    </w:p>
    <w:p>
      <w:pPr>
        <w:keepNext w:val="0"/>
        <w:keepLines w:val="0"/>
        <w:tabs>
          <w:tab w:val="left" w:pos="790"/>
          <w:tab w:val="left" w:pos="1264"/>
        </w:tabs>
        <w:kinsoku/>
        <w:wordWrap/>
        <w:overflowPunct w:val="0"/>
        <w:topLinePunct w:val="0"/>
        <w:bidi w:val="0"/>
        <w:adjustRightInd/>
        <w:snapToGrid/>
        <w:spacing w:line="576" w:lineRule="exact"/>
        <w:ind w:firstLine="624"/>
        <w:textAlignment w:val="auto"/>
        <w:rPr>
          <w:rFonts w:ascii="楷体_GB2312" w:hAnsi="宋体" w:eastAsia="楷体_GB2312"/>
          <w:kern w:val="0"/>
          <w:sz w:val="32"/>
          <w:szCs w:val="30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（二）变更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1.食品小作坊生产许可（变更）申请表；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2.食品生产加工小作坊登记证；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3.食品标准；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4.生产工艺流程图；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5.生产加工场所平面图及其有权使用证明；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6.产品检验报告；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7.食品添加剂使用备案表。</w:t>
      </w:r>
    </w:p>
    <w:p>
      <w:pPr>
        <w:keepNext w:val="0"/>
        <w:keepLines w:val="0"/>
        <w:tabs>
          <w:tab w:val="left" w:pos="790"/>
          <w:tab w:val="left" w:pos="1264"/>
        </w:tabs>
        <w:kinsoku/>
        <w:wordWrap/>
        <w:overflowPunct w:val="0"/>
        <w:topLinePunct w:val="0"/>
        <w:bidi w:val="0"/>
        <w:adjustRightInd/>
        <w:snapToGrid/>
        <w:spacing w:line="576" w:lineRule="exact"/>
        <w:ind w:firstLine="624"/>
        <w:textAlignment w:val="auto"/>
        <w:rPr>
          <w:rFonts w:ascii="楷体_GB2312" w:hAnsi="宋体" w:eastAsia="楷体_GB2312"/>
          <w:kern w:val="0"/>
          <w:sz w:val="32"/>
          <w:szCs w:val="30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（三）延续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1.食品小作坊生产许可（变更）申请表；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2.食品生产加工小作坊登记证；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3.经营场所内部结构平面示意图；</w:t>
      </w:r>
    </w:p>
    <w:p>
      <w:pPr>
        <w:keepNext w:val="0"/>
        <w:keepLines w:val="0"/>
        <w:tabs>
          <w:tab w:val="left" w:pos="790"/>
          <w:tab w:val="left" w:pos="1264"/>
        </w:tabs>
        <w:kinsoku/>
        <w:wordWrap/>
        <w:overflowPunct w:val="0"/>
        <w:topLinePunct w:val="0"/>
        <w:bidi w:val="0"/>
        <w:adjustRightInd/>
        <w:snapToGrid/>
        <w:spacing w:line="576" w:lineRule="exact"/>
        <w:ind w:firstLine="624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楷体_GB2312" w:hAnsi="宋体" w:eastAsia="楷体_GB2312"/>
          <w:kern w:val="0"/>
          <w:sz w:val="32"/>
          <w:szCs w:val="30"/>
        </w:rPr>
        <w:t>（</w:t>
      </w:r>
      <w:r>
        <w:rPr>
          <w:rFonts w:hint="eastAsia" w:ascii="楷体_GB2312" w:hAnsi="宋体" w:eastAsia="楷体_GB2312"/>
          <w:kern w:val="0"/>
          <w:sz w:val="32"/>
          <w:szCs w:val="30"/>
          <w:lang w:eastAsia="zh-CN"/>
        </w:rPr>
        <w:t>四</w:t>
      </w:r>
      <w:r>
        <w:rPr>
          <w:rFonts w:hint="eastAsia" w:ascii="楷体_GB2312" w:hAnsi="宋体" w:eastAsia="楷体_GB2312"/>
          <w:kern w:val="0"/>
          <w:sz w:val="32"/>
          <w:szCs w:val="30"/>
        </w:rPr>
        <w:t>）注销</w:t>
      </w: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jc w:val="both"/>
        <w:textAlignment w:val="auto"/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1.食品生产加工小作坊登记证。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tabs>
          <w:tab w:val="left" w:pos="790"/>
          <w:tab w:val="left" w:pos="126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624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30"/>
          <w:lang w:val="en-US" w:eastAsia="zh-CN"/>
        </w:rPr>
        <w:t>对以告知承诺方式申请生产低风险食品品种的食品生产企业，应在以上提交材料的基础上，增加经申请人签章确认的《</w:t>
      </w:r>
      <w:r>
        <w:rPr>
          <w:rFonts w:hint="eastAsia" w:ascii="仿宋_GB2312" w:hAnsi="黑体" w:eastAsia="仿宋_GB2312" w:cs="Times New Roman"/>
          <w:kern w:val="0"/>
          <w:sz w:val="32"/>
          <w:szCs w:val="30"/>
          <w:lang w:val="en-US" w:eastAsia="zh-CN"/>
        </w:rPr>
        <w:t>陕西省食品小作坊质量安全承诺书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30"/>
          <w:lang w:val="en-US" w:eastAsia="zh-CN"/>
        </w:rPr>
        <w:t>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九、办理流程图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食品小作坊许可事项办理流程图</w: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179705</wp:posOffset>
                </wp:positionV>
                <wp:extent cx="2889250" cy="593090"/>
                <wp:effectExtent l="6350" t="6350" r="15240" b="1016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13280" y="2836545"/>
                          <a:ext cx="2889250" cy="59309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bidi w:val="0"/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  <w:lang w:val="en-US" w:eastAsia="zh-CN"/>
                              </w:rPr>
                              <w:t>申请人通过网上提出申请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7.1pt;margin-top:14.15pt;height:46.7pt;width:227.5pt;z-index:251659264;v-text-anchor:middle;mso-width-relative:page;mso-height-relative:page;" filled="f" stroked="t" coordsize="21600,21600" arcsize="0.166666666666667" o:gfxdata="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RmL9doAAAAKAQAADwAA&#10;AAAAAAABACAAAAAiAAAAZHJzL2Rvd25yZXYueG1sUEsBAhQAFAAAAAgAh07iQLOBCtKGAgAA5AQA&#10;AA4AAAAAAAAAAQAgAAAAKQEAAGRycy9lMm9Eb2MueG1sUEsFBgAAAAAGAAYAWQEAACE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lang w:eastAsia="zh-CN"/>
                        </w:rPr>
                        <w:t>申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lang w:eastAsia="zh-CN"/>
                        </w:rPr>
                        <w:t>请</w:t>
                      </w:r>
                    </w:p>
                    <w:p>
                      <w:pPr>
                        <w:bidi w:val="0"/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  <w:lang w:val="en-US" w:eastAsia="zh-CN"/>
                        </w:rPr>
                        <w:t>申请人通过网上提出申请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ind w:right="-1772" w:rightChars="-844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939165</wp:posOffset>
                </wp:positionV>
                <wp:extent cx="2688590" cy="939800"/>
                <wp:effectExtent l="6350" t="6350" r="17780" b="1397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4875" y="1608455"/>
                          <a:ext cx="2688590" cy="939800"/>
                        </a:xfrm>
                        <a:prstGeom prst="flowChartDecision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4"/>
                                <w:lang w:eastAsia="zh-CN"/>
                              </w:rPr>
                              <w:t>受理人审核申请材料是否符合条件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95.7pt;margin-top:73.95pt;height:74pt;width:211.7pt;z-index:251660288;v-text-anchor:middle;mso-width-relative:page;mso-height-relative:page;" filled="f" stroked="t" coordsize="21600,21600" o:gfxdata="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wp&#10;ujjZAAAACwEAAA8AAAAAAAAAAQAgAAAAIgAAAGRycy9kb3ducmV2LnhtbFBLAQIUABQAAAAIAIdO&#10;4kDREcn9lAIAAPEEAAAOAAAAAAAAAAEAIAAAACgBAABkcnMvZTJvRG9jLnhtbFBLBQYAAAAABgAG&#10;AFkBAAAu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 w:val="21"/>
                          <w:szCs w:val="24"/>
                          <w:lang w:eastAsia="zh-CN"/>
                        </w:rPr>
                        <w:t>受理人审核申请材料是否符合条件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5088255</wp:posOffset>
                </wp:positionH>
                <wp:positionV relativeFrom="paragraph">
                  <wp:posOffset>2180590</wp:posOffset>
                </wp:positionV>
                <wp:extent cx="5715" cy="399415"/>
                <wp:effectExtent l="46355" t="0" r="54610" b="1206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39941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0.65pt;margin-top:171.7pt;height:31.45pt;width:0.45pt;z-index:251674624;mso-width-relative:page;mso-height-relative:page;" filled="f" stroked="t" coordsize="21600,21600" o:gfxdata="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aWVyNsAAAALAQAADwAAAAAAAAABACAAAAAiAAAAZHJz&#10;L2Rvd25yZXYueG1sUEsBAhQAFAAAAAgAh07iQLFQZn0BAgAA2gMAAA4AAAAAAAAAAQAgAAAAKgEA&#10;AGRycy9lMm9Eb2MueG1sUEsFBgAAAAAGAAYAWQEAAJ0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3696335</wp:posOffset>
                </wp:positionV>
                <wp:extent cx="2814320" cy="1810385"/>
                <wp:effectExtent l="6350" t="6350" r="13970" b="1206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18103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需要实地审查的，组织两名或两名以上工作人员依法对申请的许可事项进行现场核查；不需要实地审查的，对申请人提交材料的真实性、合法性和规范性进行审核。提出准予许可或不予许可（批准）意见。（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4个工作日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25pt;margin-top:291.05pt;height:142.55pt;width:221.6pt;z-index:251664384;v-text-anchor:middle;mso-width-relative:page;mso-height-relative:page;" filled="f" stroked="t" coordsize="21600,21600" o:gfxdata="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/8dCg2QAAAAsBAAAPAAAAAAAAAAEAIAAAACIAAABkcnMvZG93bnJldi54bWxQ&#10;SwECFAAUAAAACACHTuJAPJeMvWgCAADO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需要实地审查的，组织两名或两名以上工作人员依法对申请的许可事项进行现场核查；不需要实地审查的，对申请人提交材料的真实性、合法性和规范性进行审核。提出准予许可或不予许可（批准）意见。（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4个工作日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2576830</wp:posOffset>
                </wp:positionV>
                <wp:extent cx="2814320" cy="681355"/>
                <wp:effectExtent l="6350" t="6350" r="13970" b="1333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6813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受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符合受理条件，当场受理。（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4pt;margin-top:202.9pt;height:53.65pt;width:221.6pt;z-index:251662336;v-text-anchor:middle;mso-width-relative:page;mso-height-relative:page;" filled="f" stroked="t" coordsize="21600,21600" o:gfxdata="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p9jvLYAAAACwEAAA8AAAAAAAAAAQAgAAAAIgAAAGRycy9kb3ducmV2LnhtbFBL&#10;AQIUABQAAAAIAIdO4kDoglLtaAIAAM0EAAAOAAAAAAAAAAEAIAAAACcBAABkcnMvZTJvRG9jLnht&#10;bFBLBQYAAAAABgAGAFkBAAAB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受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符合受理条件，当场受理。（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2157730</wp:posOffset>
                </wp:positionV>
                <wp:extent cx="3810" cy="403860"/>
                <wp:effectExtent l="50165" t="0" r="52705" b="762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40386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.95pt;margin-top:169.9pt;height:31.8pt;width:0.3pt;z-index:251673600;mso-width-relative:page;mso-height-relative:page;" filled="f" stroked="t" coordsize="21600,21600" o:gfxdata="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uHkPDYAAAABwEAAA8AAAAAAAAAAQAgAAAAIgAA&#10;AGRycy9kb3ducmV2LnhtbFBLAQIUABQAAAAIAIdO4kBewKRwCAIAAOQDAAAOAAAAAAAAAAEAIAAA&#10;ACcBAABkcnMvZTJvRG9jLnhtbFBLBQYAAAAABgAGAFkBAACh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2157730</wp:posOffset>
                </wp:positionV>
                <wp:extent cx="5039995" cy="29845"/>
                <wp:effectExtent l="0" t="9525" r="4445" b="2159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94105" y="3376295"/>
                          <a:ext cx="5039995" cy="298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5pt;margin-top:169.9pt;height:2.35pt;width:396.85pt;z-index:251672576;mso-width-relative:page;mso-height-relative:page;" filled="f" stroked="t" coordsize="21600,21600" o:gfxdata="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GjFS/WAAAACQEAAA8AAAAAAAAAAQAgAAAAIgAAAGRycy9kb3ducmV2LnhtbFBLAQIUABQA&#10;AAAIAIdO4kAu3Tnq8gEAALsDAAAOAAAAAAAAAAEAIAAAACUBAABkcnMvZTJvRG9jLnhtbFBLBQYA&#10;AAAABgAGAFkBAACJ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2584450</wp:posOffset>
                </wp:positionV>
                <wp:extent cx="1336675" cy="1619885"/>
                <wp:effectExtent l="6350" t="6350" r="13335" b="1968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985" y="3810000"/>
                          <a:ext cx="1336675" cy="161988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  <w:lang w:eastAsia="zh-CN"/>
                              </w:rPr>
                              <w:t>不符合申报条件，予以驳回，说明不予受理理由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8.25pt;margin-top:203.5pt;height:127.55pt;width:105.25pt;z-index:251663360;v-text-anchor:middle;mso-width-relative:page;mso-height-relative:page;" filled="f" stroked="t" coordsize="21600,21600" arcsize="0.166666666666667" o:gfxdata="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adsZDaAAAACwEAAA8A&#10;AAAAAAAAAQAgAAAAIgAAAGRycy9kb3ducmV2LnhtbFBLAQIUABQAAAAIAIdO4kB0H2E3hwIAAOUE&#10;AAAOAAAAAAAAAAEAIAAAACkBAABkcnMvZTJvRG9jLnhtbFBLBQYAAAAABgAGAFkBAAAi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000000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  <w:lang w:eastAsia="zh-CN"/>
                        </w:rPr>
                        <w:t>不符合申报条件，予以驳回，说明不予受理理由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2567940</wp:posOffset>
                </wp:positionV>
                <wp:extent cx="1333500" cy="1628775"/>
                <wp:effectExtent l="6350" t="6350" r="16510" b="107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35" y="4074795"/>
                          <a:ext cx="1333500" cy="1628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申报材料不齐全或不符合法定形式的，一次性告知需要补正的内容。申请人补正申请材料。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95pt;margin-top:202.2pt;height:128.25pt;width:105pt;z-index:251661312;v-text-anchor:middle;mso-width-relative:page;mso-height-relative:page;" filled="f" stroked="t" coordsize="21600,21600" o:gfxdata="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+cJY92gAAAAsBAAAPAAAAAAAAAAEAIAAAACIAAABk&#10;cnMvZG93bnJldi54bWxQSwECFAAUAAAACACHTuJAsGsJm3YCAADZBAAADgAAAAAAAAABACAAAAAp&#10;AQAAZHJzL2Uyb0RvYy54bWxQSwUGAAAAAAYABgBZAQAAEQ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申报材料不齐全或不符合法定形式的，一次性告知需要补正的内容。申请人补正申请材料。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6782435</wp:posOffset>
                </wp:positionV>
                <wp:extent cx="9525" cy="445770"/>
                <wp:effectExtent l="43180" t="0" r="53975" b="114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0" idx="0"/>
                      </wps:cNvCnPr>
                      <wps:spPr>
                        <a:xfrm>
                          <a:off x="0" y="0"/>
                          <a:ext cx="9525" cy="44577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1pt;margin-top:534.05pt;height:35.1pt;width:0.75pt;z-index:251671552;mso-width-relative:page;mso-height-relative:page;" filled="f" stroked="t" coordsize="21600,21600" o:gfxdata="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6VBdNwAAAANAQAADwAA&#10;AAAAAAABACAAAAAiAAAAZHJzL2Rvd25yZXYueG1sUEsBAhQAFAAAAAgAh07iQA/YdYQSAgAAAgQA&#10;AA4AAAAAAAAAAQAgAAAAKwEAAGRycy9lMm9Eb2MueG1sUEsFBgAAAAAGAAYAWQEAAK8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3258185</wp:posOffset>
                </wp:positionV>
                <wp:extent cx="10795" cy="438150"/>
                <wp:effectExtent l="41910" t="0" r="53975" b="381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8" idx="0"/>
                      </wps:cNvCnPr>
                      <wps:spPr>
                        <a:xfrm>
                          <a:off x="3710940" y="4759325"/>
                          <a:ext cx="10795" cy="4381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2pt;margin-top:256.55pt;height:34.5pt;width:0.85pt;z-index:251669504;mso-width-relative:page;mso-height-relative:page;" filled="f" stroked="t" coordsize="21600,21600" o:gfxdata="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iZ9Y/aAAAACwEAAA8AAAAAAAAAAQAgAAAAIgAAAGRycy9kb3ducmV2LnhtbFBLAQIU&#10;ABQAAAAIAIdO4kBI0eCNKgIAACcEAAAOAAAAAAAAAAEAIAAAACkBAABkcnMvZTJvRG9jLnhtbFBL&#10;BQYAAAAABgAGAFkBAADF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1878965</wp:posOffset>
                </wp:positionV>
                <wp:extent cx="8255" cy="697865"/>
                <wp:effectExtent l="43815" t="0" r="54610" b="31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6" idx="0"/>
                      </wps:cNvCnPr>
                      <wps:spPr>
                        <a:xfrm>
                          <a:off x="3702685" y="3380105"/>
                          <a:ext cx="8255" cy="69786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55pt;margin-top:147.95pt;height:54.95pt;width:0.65pt;z-index:251668480;mso-width-relative:page;mso-height-relative:page;" filled="f" stroked="t" coordsize="21600,21600" o:gfxdata="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m4VXncAAAACwEAAA8AAAAAAAAAAQAgAAAAIgAAAGRycy9kb3ducmV2LnhtbFBLAQIUABQA&#10;AAAIAIdO4kDwa8D+JQIAACYEAAAOAAAAAAAAAAEAIAAAACsBAABkcnMvZTJvRG9jLnhtbFBLBQYA&#10;AAAABgAGAFkBAADC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574675</wp:posOffset>
                </wp:positionV>
                <wp:extent cx="8890" cy="364490"/>
                <wp:effectExtent l="43815" t="0" r="53975" b="127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3" idx="0"/>
                      </wps:cNvCnPr>
                      <wps:spPr>
                        <a:xfrm>
                          <a:off x="3693795" y="2075815"/>
                          <a:ext cx="8890" cy="3644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85pt;margin-top:45.25pt;height:28.7pt;width:0.7pt;z-index:251667456;mso-width-relative:page;mso-height-relative:page;" filled="f" stroked="t" coordsize="21600,21600" o:gfxdata="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cxnkt2wAAAAoBAAAPAAAAAAAAAAEAIAAAACIAAABkcnMvZG93bnJldi54bWxQSwECFAAUAAAA&#10;CACHTuJAk8nZyCQCAAAmBAAADgAAAAAAAAABACAAAAAqAQAAZHJzL2Uyb0RvYy54bWxQSwUGAAAA&#10;AAYABgBZAQAAwA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2526665</wp:posOffset>
                </wp:positionH>
                <wp:positionV relativeFrom="paragraph">
                  <wp:posOffset>322580</wp:posOffset>
                </wp:positionV>
                <wp:extent cx="9525" cy="495300"/>
                <wp:effectExtent l="48895" t="0" r="48260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21735" y="6045835"/>
                          <a:ext cx="9525" cy="49530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8.95pt;margin-top:25.4pt;height:39pt;width:0.75pt;z-index:251670528;mso-width-relative:page;mso-height-relative:page;" filled="f" stroked="t" coordsize="21600,21600" o:gfxdata="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OEWItkAAAAKAQAADwAA&#10;AAAAAAABACAAAAAiAAAAZHJzL2Rvd25yZXYueG1sUEsBAhQAFAAAAAgAh07iQDInIdAVAgAA8AMA&#10;AA4AAAAAAAAAAQAgAAAAKAEAAGRycy9lMm9Eb2MueG1sUEsFBgAAAAAGAAYAWQEAAK8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1153795</wp:posOffset>
                </wp:positionH>
                <wp:positionV relativeFrom="paragraph">
                  <wp:posOffset>156845</wp:posOffset>
                </wp:positionV>
                <wp:extent cx="2814320" cy="712470"/>
                <wp:effectExtent l="6350" t="6350" r="13970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7124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按内部审批权限，作出准予许可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(批准)或不准予许可（批准）的决定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。（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.85pt;margin-top:12.35pt;height:56.1pt;width:221.6pt;z-index:251665408;v-text-anchor:middle;mso-width-relative:page;mso-height-relative:page;" filled="f" stroked="t" coordsize="21600,21600" o:gfxdata="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lIrDxdkAAAAKAQAADwAAAAAAAAABACAAAAAiAAAAZHJzL2Rvd25yZXYueG1s&#10;UEsBAhQAFAAAAAgAh07iQPXoXX5pAgAAzQQAAA4AAAAAAAAAAQAgAAAAKAEAAGRycy9lMm9Eb2Mu&#10;eG1sUEsFBgAAAAAGAAYAWQEAAAM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按内部审批权限，作出准予许可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(批准)或不准予许可（批准）的决定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。（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1143635</wp:posOffset>
                </wp:positionH>
                <wp:positionV relativeFrom="paragraph">
                  <wp:posOffset>273685</wp:posOffset>
                </wp:positionV>
                <wp:extent cx="2814320" cy="894715"/>
                <wp:effectExtent l="6350" t="6350" r="13970" b="1333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8947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准予许可的，制证并向申请人送达结果。不予许可的，说明理由，告知依法申请复议、提出行政诉讼的权利。（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/>
                                <w:sz w:val="22"/>
                                <w:szCs w:val="28"/>
                                <w:highlight w:val="none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.05pt;margin-top:21.55pt;height:70.45pt;width:221.6pt;z-index:251666432;v-text-anchor:middle;mso-width-relative:page;mso-height-relative:page;" filled="f" stroked="t" coordsize="21600,21600" o:gfxdata="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0rgq3YAAAACgEAAA8AAAAAAAAAAQAgAAAAIgAAAGRycy9kb3ducmV2LnhtbFBL&#10;AQIUABQAAAAIAIdO4kDIYofRaAIAAM8EAAAOAAAAAAAAAAEAIAAAACcBAABkcnMvZTJvRG9jLnht&#10;bFBLBQYAAAAABgAGAFkBAAAB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准予许可的，制证并向申请人送达结果。不予许可的，说明理由，告知依法申请复议、提出行政诉讼的权利。（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/>
                          <w:sz w:val="22"/>
                          <w:szCs w:val="28"/>
                          <w:highlight w:val="none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十、加强事中事后监管措施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  <w:t>1.加大信息公示力度，向社会公示食品小作坊许可信息。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2.加强食品小作坊综合治理，持续推进食品小作坊示范创建工作；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3.严厉打击黑工厂、黑作坊，严肃查处生产条件恶劣、滥用食品添加剂、使用非食用物质生产加工食品、制售假冒伪劣食品等违法行为。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  <w:t>4.加强日常监管监督检查及违法处罚力度，检查结果向社会公开公示。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0"/>
          <w:lang w:val="en-US" w:eastAsia="zh-CN"/>
        </w:rPr>
        <w:t>5.加强信用监管，依法依规对失信主体开展失信惩戒。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8439D"/>
    <w:rsid w:val="0CBA329E"/>
    <w:rsid w:val="1194744B"/>
    <w:rsid w:val="1F8109FF"/>
    <w:rsid w:val="226D7BB0"/>
    <w:rsid w:val="35C460C3"/>
    <w:rsid w:val="43686BEE"/>
    <w:rsid w:val="47E07996"/>
    <w:rsid w:val="4B6D1F6D"/>
    <w:rsid w:val="55C76906"/>
    <w:rsid w:val="55F969D3"/>
    <w:rsid w:val="5795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2021-10-12T01:55:26Z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FE9651B4C1BD4141818204A15830F09E</vt:lpwstr>
  </property>
</Properties>
</file>